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87" w:rsidRDefault="00CA0387">
      <w:r>
        <w:rPr>
          <w:noProof/>
          <w:lang w:eastAsia="ru-RU"/>
        </w:rPr>
        <w:drawing>
          <wp:inline distT="0" distB="0" distL="0" distR="0" wp14:anchorId="60CDB328" wp14:editId="4E5EF6E6">
            <wp:extent cx="4752975" cy="287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rem_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387" w:rsidRPr="00CA0387" w:rsidRDefault="00CA0387" w:rsidP="00CA0387"/>
    <w:p w:rsidR="00CA0387" w:rsidRPr="00CA0387" w:rsidRDefault="00CA0387" w:rsidP="00CA0387"/>
    <w:p w:rsidR="00CA0387" w:rsidRPr="00CA0387" w:rsidRDefault="00CA0387" w:rsidP="00CA0387">
      <w:pPr>
        <w:spacing w:after="240" w:line="240" w:lineRule="auto"/>
        <w:rPr>
          <w:rFonts w:ascii="Helvetica" w:eastAsia="Times New Roman" w:hAnsi="Helvetica" w:cs="Helvetica"/>
          <w:color w:val="565656"/>
          <w:sz w:val="21"/>
          <w:szCs w:val="21"/>
          <w:lang w:eastAsia="ru-RU"/>
        </w:rPr>
      </w:pPr>
      <w:r w:rsidRPr="00CA0387">
        <w:rPr>
          <w:rFonts w:ascii="Helvetica" w:eastAsia="Times New Roman" w:hAnsi="Helvetica" w:cs="Helvetica"/>
          <w:color w:val="565656"/>
          <w:sz w:val="21"/>
          <w:szCs w:val="21"/>
          <w:lang w:eastAsia="ru-RU"/>
        </w:rPr>
        <w:t>Понятие капремонта раскрыто в ГК РФ. Это работы по замене (восстановлению):</w:t>
      </w:r>
    </w:p>
    <w:p w:rsidR="00CA0387" w:rsidRPr="00CA0387" w:rsidRDefault="00CA0387" w:rsidP="00CA0387">
      <w:pPr>
        <w:numPr>
          <w:ilvl w:val="0"/>
          <w:numId w:val="1"/>
        </w:numPr>
        <w:spacing w:before="100" w:beforeAutospacing="1" w:after="100" w:afterAutospacing="1" w:line="240" w:lineRule="auto"/>
        <w:ind w:left="192"/>
        <w:rPr>
          <w:rFonts w:ascii="Helvetica" w:eastAsia="Times New Roman" w:hAnsi="Helvetica" w:cs="Helvetica"/>
          <w:color w:val="565656"/>
          <w:sz w:val="21"/>
          <w:szCs w:val="21"/>
          <w:lang w:eastAsia="ru-RU"/>
        </w:rPr>
      </w:pPr>
      <w:r w:rsidRPr="00CA0387">
        <w:rPr>
          <w:rFonts w:ascii="Helvetica" w:eastAsia="Times New Roman" w:hAnsi="Helvetica" w:cs="Helvetica"/>
          <w:color w:val="565656"/>
          <w:sz w:val="21"/>
          <w:szCs w:val="21"/>
          <w:lang w:eastAsia="ru-RU"/>
        </w:rPr>
        <w:t>Строительных конструкций (кроме несущих) и их составляющих;</w:t>
      </w:r>
    </w:p>
    <w:p w:rsidR="00CA0387" w:rsidRPr="00CA0387" w:rsidRDefault="00CA0387" w:rsidP="00CA0387">
      <w:pPr>
        <w:numPr>
          <w:ilvl w:val="0"/>
          <w:numId w:val="1"/>
        </w:numPr>
        <w:spacing w:before="100" w:beforeAutospacing="1" w:after="100" w:afterAutospacing="1" w:line="240" w:lineRule="auto"/>
        <w:ind w:left="192"/>
        <w:rPr>
          <w:rFonts w:ascii="Helvetica" w:eastAsia="Times New Roman" w:hAnsi="Helvetica" w:cs="Helvetica"/>
          <w:color w:val="565656"/>
          <w:sz w:val="21"/>
          <w:szCs w:val="21"/>
          <w:lang w:eastAsia="ru-RU"/>
        </w:rPr>
      </w:pPr>
      <w:r w:rsidRPr="00CA0387">
        <w:rPr>
          <w:rFonts w:ascii="Helvetica" w:eastAsia="Times New Roman" w:hAnsi="Helvetica" w:cs="Helvetica"/>
          <w:color w:val="565656"/>
          <w:sz w:val="21"/>
          <w:szCs w:val="21"/>
          <w:lang w:eastAsia="ru-RU"/>
        </w:rPr>
        <w:t>Инженерно-технических коммуникаций;</w:t>
      </w:r>
    </w:p>
    <w:p w:rsidR="00CA0387" w:rsidRPr="00CA0387" w:rsidRDefault="00CA0387" w:rsidP="00CA0387">
      <w:pPr>
        <w:numPr>
          <w:ilvl w:val="0"/>
          <w:numId w:val="1"/>
        </w:numPr>
        <w:spacing w:before="100" w:beforeAutospacing="1" w:after="100" w:afterAutospacing="1" w:line="240" w:lineRule="auto"/>
        <w:ind w:left="192"/>
        <w:rPr>
          <w:rFonts w:ascii="Helvetica" w:eastAsia="Times New Roman" w:hAnsi="Helvetica" w:cs="Helvetica"/>
          <w:color w:val="565656"/>
          <w:sz w:val="21"/>
          <w:szCs w:val="21"/>
          <w:lang w:eastAsia="ru-RU"/>
        </w:rPr>
      </w:pPr>
      <w:r w:rsidRPr="00CA0387">
        <w:rPr>
          <w:rFonts w:ascii="Helvetica" w:eastAsia="Times New Roman" w:hAnsi="Helvetica" w:cs="Helvetica"/>
          <w:color w:val="565656"/>
          <w:sz w:val="21"/>
          <w:szCs w:val="21"/>
          <w:lang w:eastAsia="ru-RU"/>
        </w:rPr>
        <w:t>Частей несущих строительных конструкций.</w:t>
      </w:r>
    </w:p>
    <w:p w:rsidR="00CA0387" w:rsidRDefault="00CA0387" w:rsidP="00CA0387">
      <w:pPr>
        <w:rPr>
          <w:rFonts w:ascii="Helvetica" w:hAnsi="Helvetica" w:cs="Helvetica"/>
          <w:color w:val="565656"/>
          <w:sz w:val="21"/>
          <w:szCs w:val="21"/>
        </w:rPr>
      </w:pPr>
      <w:r>
        <w:rPr>
          <w:rStyle w:val="a5"/>
          <w:rFonts w:ascii="Helvetica" w:hAnsi="Helvetica" w:cs="Helvetica"/>
          <w:color w:val="565656"/>
          <w:sz w:val="21"/>
          <w:szCs w:val="21"/>
        </w:rPr>
        <w:t>В ходе капремонта заменяется или подлежит восстановлению элемент, который пришел в негодность, а сфера текущего ремонта – поддержание</w:t>
      </w:r>
      <w:r>
        <w:rPr>
          <w:rStyle w:val="a5"/>
          <w:rFonts w:ascii="Helvetica" w:hAnsi="Helvetica" w:cs="Helvetica"/>
          <w:color w:val="565656"/>
          <w:sz w:val="21"/>
          <w:szCs w:val="21"/>
        </w:rPr>
        <w:t xml:space="preserve"> этих</w:t>
      </w:r>
      <w:r>
        <w:rPr>
          <w:rStyle w:val="a5"/>
          <w:rFonts w:ascii="Helvetica" w:hAnsi="Helvetica" w:cs="Helvetica"/>
          <w:color w:val="565656"/>
          <w:sz w:val="21"/>
          <w:szCs w:val="21"/>
        </w:rPr>
        <w:t xml:space="preserve"> конструкций в исправном состоянии на протяжении установленного срока эксплуатации</w:t>
      </w:r>
      <w:r>
        <w:rPr>
          <w:rFonts w:ascii="Helvetica" w:hAnsi="Helvetica" w:cs="Helvetica"/>
          <w:color w:val="565656"/>
          <w:sz w:val="21"/>
          <w:szCs w:val="21"/>
        </w:rPr>
        <w:t>. Например, устранение протечки кровли является текущим ремонтом, а замена всей крыши дома – капитальным.</w:t>
      </w:r>
    </w:p>
    <w:p w:rsidR="001E0F42" w:rsidRPr="001E0F42" w:rsidRDefault="001E0F42" w:rsidP="00CA0387">
      <w:pPr>
        <w:rPr>
          <w:rFonts w:ascii="Helvetica" w:hAnsi="Helvetica" w:cs="Helvetica"/>
          <w:color w:val="565656"/>
          <w:sz w:val="21"/>
          <w:szCs w:val="21"/>
        </w:rPr>
      </w:pPr>
    </w:p>
    <w:p w:rsidR="00CA0387" w:rsidRDefault="00CA0387" w:rsidP="00CA0387">
      <w:r>
        <w:rPr>
          <w:rStyle w:val="a5"/>
          <w:rFonts w:ascii="Helvetica" w:hAnsi="Helvetica" w:cs="Helvetica"/>
          <w:color w:val="565656"/>
          <w:sz w:val="21"/>
          <w:szCs w:val="21"/>
        </w:rPr>
        <w:t>Текущие работы проводятся и финансируются жилищно-эксплуатационными компаниями из поступлений квартирной платы и арендных платежей</w:t>
      </w:r>
      <w:r>
        <w:rPr>
          <w:rFonts w:ascii="Helvetica" w:hAnsi="Helvetica" w:cs="Helvetica"/>
          <w:color w:val="565656"/>
          <w:sz w:val="21"/>
          <w:szCs w:val="21"/>
        </w:rPr>
        <w:t>.</w:t>
      </w:r>
    </w:p>
    <w:p w:rsidR="001E0F42" w:rsidRPr="001E0F42" w:rsidRDefault="001E0F42" w:rsidP="001E0F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</w:t>
      </w:r>
      <w:r w:rsidRPr="001E0F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ерутся денежные средства на проведение двух этих видов действий из разных источников. Что касается капремонта, то он выполняется при помощи денежных средств, которые собраны посредством систематических отчислений жильцов в фонд капитального ремонта. Средства формируют соответствующую массу, которую необходимо израсходовать на проведение работ. Также иногда в фонд капремонта конкретного дома приходят дотации от государства. Что касается текущего ремонта здания, то его проведение оплачивается посредством регулярных взносов на содержание дома. Денежные средства лежат на счету управляющей компании и расходуются в зависи</w:t>
      </w:r>
      <w:bookmarkStart w:id="0" w:name="_GoBack"/>
      <w:bookmarkEnd w:id="0"/>
      <w:r w:rsidRPr="001E0F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мости от надобности.</w:t>
      </w:r>
    </w:p>
    <w:p w:rsidR="00D7327E" w:rsidRPr="00CA0387" w:rsidRDefault="00D7327E" w:rsidP="00CA0387">
      <w:pPr>
        <w:tabs>
          <w:tab w:val="left" w:pos="975"/>
        </w:tabs>
      </w:pPr>
    </w:p>
    <w:sectPr w:rsidR="00D7327E" w:rsidRPr="00CA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660"/>
    <w:multiLevelType w:val="multilevel"/>
    <w:tmpl w:val="9E4A1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87"/>
    <w:rsid w:val="001E0F42"/>
    <w:rsid w:val="00CA0387"/>
    <w:rsid w:val="00D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03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8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0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6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2</cp:revision>
  <dcterms:created xsi:type="dcterms:W3CDTF">2017-02-05T05:56:00Z</dcterms:created>
  <dcterms:modified xsi:type="dcterms:W3CDTF">2017-02-05T06:05:00Z</dcterms:modified>
</cp:coreProperties>
</file>